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927" w:rsidRPr="000F1421" w:rsidRDefault="00EE58E5" w:rsidP="00E21927">
      <w:pPr>
        <w:jc w:val="center"/>
        <w:rPr>
          <w:b/>
          <w:bCs/>
          <w:sz w:val="42"/>
          <w:szCs w:val="42"/>
          <w:lang w:val="tr-TR"/>
        </w:rPr>
      </w:pPr>
      <w:r>
        <w:rPr>
          <w:b/>
          <w:bCs/>
          <w:noProof/>
          <w:sz w:val="32"/>
          <w:szCs w:val="32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7" o:spid="_x0000_s1035" type="#_x0000_t75" style="position:absolute;left:0;text-align:left;margin-left:28.9pt;margin-top:2.85pt;width:63pt;height:63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b/>
          <w:bCs/>
          <w:noProof/>
          <w:sz w:val="32"/>
          <w:szCs w:val="32"/>
          <w:lang w:val="tr-TR"/>
        </w:rPr>
        <w:pict>
          <v:shape id="Resim 6" o:spid="_x0000_s1034" type="#_x0000_t75" style="position:absolute;left:0;text-align:left;margin-left:450.5pt;margin-top:.6pt;width:63pt;height:63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 w:rsidR="00E21927" w:rsidRPr="000F1421">
        <w:rPr>
          <w:b/>
          <w:bCs/>
          <w:sz w:val="42"/>
          <w:szCs w:val="42"/>
          <w:lang w:val="tr-TR"/>
        </w:rPr>
        <w:t>YENİŞEHİR</w:t>
      </w:r>
    </w:p>
    <w:p w:rsidR="00E21927" w:rsidRPr="000F1421" w:rsidRDefault="00E21927" w:rsidP="00E21927">
      <w:pPr>
        <w:jc w:val="center"/>
        <w:rPr>
          <w:b/>
          <w:bCs/>
          <w:sz w:val="42"/>
          <w:szCs w:val="42"/>
          <w:lang w:val="tr-TR"/>
        </w:rPr>
      </w:pPr>
      <w:r w:rsidRPr="000F1421">
        <w:rPr>
          <w:b/>
          <w:bCs/>
          <w:sz w:val="42"/>
          <w:szCs w:val="42"/>
          <w:lang w:val="tr-TR"/>
        </w:rPr>
        <w:t>TİCARET SİCİLİ MÜDÜRLÜĞÜ</w:t>
      </w:r>
    </w:p>
    <w:p w:rsidR="00E21927" w:rsidRPr="000F1421" w:rsidRDefault="00E21927" w:rsidP="00E21927">
      <w:pPr>
        <w:jc w:val="center"/>
        <w:rPr>
          <w:b/>
          <w:i/>
          <w:sz w:val="28"/>
          <w:szCs w:val="28"/>
          <w:lang w:val="tr-TR"/>
        </w:rPr>
      </w:pPr>
      <w:r w:rsidRPr="000F1421">
        <w:rPr>
          <w:b/>
          <w:i/>
          <w:sz w:val="28"/>
          <w:szCs w:val="28"/>
          <w:lang w:val="tr-TR"/>
        </w:rPr>
        <w:t>YENİŞEHİR TRADE REGİSTRY OFFİCES</w:t>
      </w:r>
    </w:p>
    <w:p w:rsidR="00E21927" w:rsidRPr="000F1421" w:rsidRDefault="00EE58E5" w:rsidP="00E21927">
      <w:pPr>
        <w:jc w:val="center"/>
        <w:rPr>
          <w:b/>
          <w:lang w:val="tr-TR"/>
        </w:rPr>
      </w:pPr>
      <w:r>
        <w:rPr>
          <w:noProof/>
          <w:lang w:val="tr-TR"/>
        </w:rPr>
        <w:pict>
          <v:line id="Line 5" o:spid="_x0000_s1033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3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" strokeweight=".25pt"/>
        </w:pict>
      </w:r>
    </w:p>
    <w:p w:rsidR="00E21927" w:rsidRPr="00E21927" w:rsidRDefault="00E21927" w:rsidP="00E21927">
      <w:pPr>
        <w:pStyle w:val="GvdeMetni2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1927">
        <w:rPr>
          <w:rFonts w:ascii="Times New Roman" w:hAnsi="Times New Roman" w:cs="Times New Roman"/>
          <w:b/>
          <w:bCs/>
          <w:sz w:val="28"/>
          <w:szCs w:val="28"/>
          <w:u w:val="single"/>
        </w:rPr>
        <w:t>GEREKLİ EVRAKLAR</w:t>
      </w:r>
    </w:p>
    <w:p w:rsidR="00E21927" w:rsidRDefault="00E21927" w:rsidP="00E21927">
      <w:pPr>
        <w:pStyle w:val="KonuBal"/>
        <w:jc w:val="left"/>
        <w:rPr>
          <w:color w:val="3366FF"/>
          <w:lang w:val="tr-TR"/>
        </w:rPr>
      </w:pPr>
      <w:r>
        <w:rPr>
          <w:color w:val="3366FF"/>
          <w:lang w:val="tr-TR"/>
        </w:rPr>
        <w:tab/>
      </w:r>
    </w:p>
    <w:p w:rsidR="00E21927" w:rsidRDefault="00E21927" w:rsidP="00E21927">
      <w:pPr>
        <w:pStyle w:val="GvdeMetni"/>
        <w:tabs>
          <w:tab w:val="clear" w:pos="6379"/>
          <w:tab w:val="left" w:pos="709"/>
        </w:tabs>
        <w:jc w:val="left"/>
        <w:rPr>
          <w:b/>
          <w:bCs/>
          <w:color w:val="0000FF"/>
          <w:sz w:val="28"/>
          <w:szCs w:val="28"/>
          <w:u w:val="single"/>
        </w:rPr>
      </w:pPr>
      <w:r>
        <w:rPr>
          <w:color w:val="3366FF"/>
        </w:rPr>
        <w:tab/>
      </w:r>
      <w:r w:rsidRPr="00E21927">
        <w:rPr>
          <w:b/>
          <w:bCs/>
          <w:sz w:val="28"/>
          <w:szCs w:val="28"/>
        </w:rPr>
        <w:t>1-)</w:t>
      </w:r>
      <w:r w:rsidRPr="00E21927">
        <w:rPr>
          <w:b/>
          <w:bCs/>
          <w:color w:val="0000FF"/>
          <w:sz w:val="28"/>
          <w:szCs w:val="28"/>
        </w:rPr>
        <w:t xml:space="preserve"> </w:t>
      </w:r>
      <w:r w:rsidRPr="00E21927">
        <w:rPr>
          <w:b/>
          <w:bCs/>
          <w:color w:val="0000FF"/>
          <w:sz w:val="28"/>
          <w:szCs w:val="28"/>
          <w:u w:val="single"/>
        </w:rPr>
        <w:t>Dilekçe</w:t>
      </w:r>
    </w:p>
    <w:p w:rsidR="00ED354F" w:rsidRDefault="00ED354F" w:rsidP="00E21927">
      <w:pPr>
        <w:pStyle w:val="GvdeMetni"/>
        <w:tabs>
          <w:tab w:val="clear" w:pos="6379"/>
          <w:tab w:val="left" w:pos="709"/>
        </w:tabs>
        <w:jc w:val="left"/>
        <w:rPr>
          <w:b/>
          <w:bCs/>
          <w:color w:val="0000FF"/>
          <w:sz w:val="28"/>
          <w:szCs w:val="28"/>
          <w:u w:val="single"/>
        </w:rPr>
      </w:pPr>
    </w:p>
    <w:p w:rsidR="00ED354F" w:rsidRDefault="00ED354F" w:rsidP="00ED354F">
      <w:pPr>
        <w:pStyle w:val="GvdeMetni"/>
        <w:tabs>
          <w:tab w:val="clear" w:pos="6379"/>
          <w:tab w:val="left" w:pos="709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2-) </w:t>
      </w:r>
      <w:r w:rsidRPr="00ED354F">
        <w:rPr>
          <w:b/>
          <w:bCs/>
          <w:color w:val="0070C0"/>
          <w:sz w:val="28"/>
          <w:szCs w:val="28"/>
          <w:u w:val="single"/>
        </w:rPr>
        <w:t>Mal Beyanı</w:t>
      </w:r>
      <w:r>
        <w:rPr>
          <w:b/>
          <w:bCs/>
          <w:sz w:val="28"/>
          <w:szCs w:val="28"/>
        </w:rPr>
        <w:t xml:space="preserve"> </w:t>
      </w:r>
    </w:p>
    <w:p w:rsidR="00ED354F" w:rsidRDefault="00ED354F" w:rsidP="00ED354F">
      <w:pPr>
        <w:pStyle w:val="GvdeMetni"/>
        <w:tabs>
          <w:tab w:val="clear" w:pos="6379"/>
          <w:tab w:val="left" w:pos="709"/>
        </w:tabs>
        <w:jc w:val="left"/>
        <w:rPr>
          <w:b/>
          <w:bCs/>
          <w:sz w:val="28"/>
          <w:szCs w:val="28"/>
        </w:rPr>
      </w:pPr>
    </w:p>
    <w:p w:rsidR="00ED354F" w:rsidRDefault="00ED354F" w:rsidP="00ED354F">
      <w:pPr>
        <w:pStyle w:val="GvdeMetni"/>
        <w:tabs>
          <w:tab w:val="clear" w:pos="6379"/>
          <w:tab w:val="left" w:pos="709"/>
        </w:tabs>
        <w:jc w:val="left"/>
        <w:rPr>
          <w:rFonts w:ascii="Arial" w:hAnsi="Arial" w:cs="Arial"/>
          <w:color w:val="444444"/>
        </w:rPr>
      </w:pPr>
      <w:r>
        <w:rPr>
          <w:b/>
          <w:bCs/>
          <w:sz w:val="28"/>
          <w:szCs w:val="28"/>
        </w:rPr>
        <w:tab/>
        <w:t xml:space="preserve">3-) </w:t>
      </w:r>
      <w:r w:rsidRPr="00ED354F">
        <w:rPr>
          <w:color w:val="000000"/>
          <w:sz w:val="28"/>
          <w:szCs w:val="28"/>
        </w:rPr>
        <w:t>Vergi dairesinden alınan ticareti terk ettiğine dair görüntüleme belgesi (1 asıl)</w:t>
      </w:r>
    </w:p>
    <w:p w:rsidR="00ED354F" w:rsidRDefault="00ED354F" w:rsidP="00ED354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</w:p>
    <w:p w:rsidR="00E21927" w:rsidRPr="00E21927" w:rsidRDefault="00E21927" w:rsidP="00ED354F">
      <w:pPr>
        <w:pStyle w:val="GvdeMetni"/>
        <w:tabs>
          <w:tab w:val="clear" w:pos="6379"/>
          <w:tab w:val="left" w:pos="709"/>
        </w:tabs>
        <w:jc w:val="left"/>
        <w:rPr>
          <w:color w:val="3366FF"/>
          <w:sz w:val="28"/>
          <w:szCs w:val="28"/>
        </w:rPr>
      </w:pPr>
    </w:p>
    <w:p w:rsidR="00E21927" w:rsidRDefault="00E21927" w:rsidP="007A0921">
      <w:pPr>
        <w:pStyle w:val="KonuBal"/>
        <w:rPr>
          <w:color w:val="3366FF"/>
          <w:lang w:val="tr-TR"/>
        </w:rPr>
      </w:pPr>
    </w:p>
    <w:p w:rsidR="00E21927" w:rsidRDefault="00E21927" w:rsidP="007A0921">
      <w:pPr>
        <w:pStyle w:val="KonuBal"/>
        <w:rPr>
          <w:color w:val="3366FF"/>
          <w:lang w:val="tr-TR"/>
        </w:rPr>
      </w:pPr>
    </w:p>
    <w:p w:rsidR="00E21927" w:rsidRDefault="00E21927" w:rsidP="007A0921">
      <w:pPr>
        <w:pStyle w:val="KonuBal"/>
        <w:rPr>
          <w:color w:val="3366FF"/>
          <w:lang w:val="tr-TR"/>
        </w:rPr>
      </w:pPr>
      <w:r w:rsidRPr="000F1421">
        <w:rPr>
          <w:color w:val="FF0000"/>
          <w:u w:val="single"/>
          <w:lang w:val="tr-TR"/>
        </w:rPr>
        <w:t>NOT:</w:t>
      </w:r>
      <w:r w:rsidRPr="000F1421">
        <w:rPr>
          <w:lang w:val="tr-TR"/>
        </w:rPr>
        <w:t> </w:t>
      </w:r>
      <w:hyperlink r:id="rId9" w:tgtFrame="_blank" w:history="1">
        <w:r w:rsidRPr="000F1421">
          <w:rPr>
            <w:color w:val="4974A1"/>
            <w:lang w:val="tr-TR"/>
          </w:rPr>
          <w:t>https://mersis.gtb.gov.tr/</w:t>
        </w:r>
      </w:hyperlink>
      <w:r w:rsidRPr="000F1421">
        <w:rPr>
          <w:lang w:val="tr-TR"/>
        </w:rPr>
        <w:t> adresinden elektronik başvuru yapmanız gerekiyor.</w:t>
      </w:r>
    </w:p>
    <w:p w:rsidR="009742CE" w:rsidRDefault="009742CE" w:rsidP="00F60BA0">
      <w:pPr>
        <w:rPr>
          <w:lang w:val="tr-TR" w:eastAsia="tr-TR"/>
        </w:rPr>
      </w:pPr>
    </w:p>
    <w:p w:rsidR="009742CE" w:rsidRDefault="009742CE" w:rsidP="00F60BA0">
      <w:pPr>
        <w:rPr>
          <w:lang w:val="tr-TR" w:eastAsia="tr-TR"/>
        </w:rPr>
      </w:pPr>
    </w:p>
    <w:p w:rsidR="009742CE" w:rsidRDefault="009742CE"/>
    <w:p w:rsidR="009742CE" w:rsidRDefault="009742CE"/>
    <w:p w:rsidR="009742CE" w:rsidRPr="00C2383C" w:rsidRDefault="009742CE" w:rsidP="00363F0A">
      <w:pPr>
        <w:rPr>
          <w:b/>
          <w:bCs/>
          <w:sz w:val="20"/>
          <w:szCs w:val="20"/>
        </w:rPr>
      </w:pPr>
    </w:p>
    <w:p w:rsidR="009742CE" w:rsidRPr="00C2383C" w:rsidRDefault="009742CE" w:rsidP="00363F0A">
      <w:pPr>
        <w:ind w:left="360"/>
        <w:rPr>
          <w:b/>
          <w:bCs/>
          <w:sz w:val="20"/>
          <w:szCs w:val="20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sectPr w:rsidR="009742CE" w:rsidSect="00E21927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58E5" w:rsidRDefault="00EE58E5">
      <w:r>
        <w:separator/>
      </w:r>
    </w:p>
  </w:endnote>
  <w:endnote w:type="continuationSeparator" w:id="0">
    <w:p w:rsidR="00EE58E5" w:rsidRDefault="00EE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58E5" w:rsidRDefault="00EE58E5">
      <w:r>
        <w:separator/>
      </w:r>
    </w:p>
  </w:footnote>
  <w:footnote w:type="continuationSeparator" w:id="0">
    <w:p w:rsidR="00EE58E5" w:rsidRDefault="00EE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7AB4"/>
    <w:multiLevelType w:val="hybridMultilevel"/>
    <w:tmpl w:val="9E3CF960"/>
    <w:lvl w:ilvl="0" w:tplc="A424A12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AD21C6"/>
    <w:multiLevelType w:val="hybridMultilevel"/>
    <w:tmpl w:val="A68E19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56E14"/>
    <w:multiLevelType w:val="hybridMultilevel"/>
    <w:tmpl w:val="942014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D47"/>
    <w:rsid w:val="0003383E"/>
    <w:rsid w:val="00073D6E"/>
    <w:rsid w:val="000A1352"/>
    <w:rsid w:val="0018610B"/>
    <w:rsid w:val="001B538B"/>
    <w:rsid w:val="00202D47"/>
    <w:rsid w:val="002B62A5"/>
    <w:rsid w:val="002C3CC5"/>
    <w:rsid w:val="00301BE5"/>
    <w:rsid w:val="00356363"/>
    <w:rsid w:val="00363F0A"/>
    <w:rsid w:val="003B5089"/>
    <w:rsid w:val="003D6735"/>
    <w:rsid w:val="004026EF"/>
    <w:rsid w:val="00427F2B"/>
    <w:rsid w:val="004808E9"/>
    <w:rsid w:val="004E5815"/>
    <w:rsid w:val="004E7284"/>
    <w:rsid w:val="00572412"/>
    <w:rsid w:val="00590D41"/>
    <w:rsid w:val="00596495"/>
    <w:rsid w:val="005F226B"/>
    <w:rsid w:val="005F4BD9"/>
    <w:rsid w:val="006339A9"/>
    <w:rsid w:val="006E3A74"/>
    <w:rsid w:val="00745B59"/>
    <w:rsid w:val="007569E6"/>
    <w:rsid w:val="00782DE2"/>
    <w:rsid w:val="007A06DE"/>
    <w:rsid w:val="007A0921"/>
    <w:rsid w:val="007A6185"/>
    <w:rsid w:val="007A7C51"/>
    <w:rsid w:val="00911A99"/>
    <w:rsid w:val="0091572F"/>
    <w:rsid w:val="009217BE"/>
    <w:rsid w:val="00943971"/>
    <w:rsid w:val="00955D64"/>
    <w:rsid w:val="00961BF5"/>
    <w:rsid w:val="009742CE"/>
    <w:rsid w:val="00982905"/>
    <w:rsid w:val="00AA7DFA"/>
    <w:rsid w:val="00AB60E7"/>
    <w:rsid w:val="00AE24D1"/>
    <w:rsid w:val="00B244C4"/>
    <w:rsid w:val="00B57424"/>
    <w:rsid w:val="00C0096E"/>
    <w:rsid w:val="00C0586C"/>
    <w:rsid w:val="00C07973"/>
    <w:rsid w:val="00C11C7C"/>
    <w:rsid w:val="00C132A9"/>
    <w:rsid w:val="00C2383C"/>
    <w:rsid w:val="00C33831"/>
    <w:rsid w:val="00C8231F"/>
    <w:rsid w:val="00D62E35"/>
    <w:rsid w:val="00D96BBE"/>
    <w:rsid w:val="00E21927"/>
    <w:rsid w:val="00EB5084"/>
    <w:rsid w:val="00ED354F"/>
    <w:rsid w:val="00EE58E5"/>
    <w:rsid w:val="00EF1729"/>
    <w:rsid w:val="00F029E1"/>
    <w:rsid w:val="00F0612B"/>
    <w:rsid w:val="00F2441F"/>
    <w:rsid w:val="00F3638E"/>
    <w:rsid w:val="00F60BA0"/>
    <w:rsid w:val="00F9095F"/>
    <w:rsid w:val="00FA72FD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1F1F1ED3"/>
  <w15:docId w15:val="{176F84CC-B9EA-4EF0-A8E9-BB2B717E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B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217BE"/>
    <w:pPr>
      <w:keepNext/>
      <w:outlineLvl w:val="0"/>
    </w:pPr>
    <w:rPr>
      <w:rFonts w:eastAsia="Calibri"/>
      <w:b/>
      <w:bCs/>
      <w:color w:val="333333"/>
      <w:u w:color="993366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363F0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F60BA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17BE"/>
    <w:rPr>
      <w:rFonts w:ascii="Times New Roman" w:hAnsi="Times New Roman" w:cs="Times New Roman"/>
      <w:b/>
      <w:bCs/>
      <w:color w:val="333333"/>
      <w:sz w:val="24"/>
      <w:szCs w:val="24"/>
      <w:u w:color="993366"/>
      <w:lang w:val="en-US"/>
    </w:rPr>
  </w:style>
  <w:style w:type="character" w:customStyle="1" w:styleId="Balk2Char">
    <w:name w:val="Başlık 2 Char"/>
    <w:link w:val="Balk2"/>
    <w:uiPriority w:val="99"/>
    <w:semiHidden/>
    <w:locked/>
    <w:rsid w:val="00FC66E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link w:val="Balk3"/>
    <w:uiPriority w:val="99"/>
    <w:semiHidden/>
    <w:locked/>
    <w:rsid w:val="00C0096E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rsid w:val="009217BE"/>
    <w:pPr>
      <w:tabs>
        <w:tab w:val="left" w:pos="637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9217BE"/>
    <w:rPr>
      <w:rFonts w:ascii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9217BE"/>
    <w:pPr>
      <w:ind w:left="708" w:hanging="708"/>
      <w:jc w:val="both"/>
    </w:pPr>
    <w:rPr>
      <w:rFonts w:eastAsia="Calibri"/>
      <w:lang w:val="tr-TR" w:eastAsia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9217BE"/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9217BE"/>
    <w:pPr>
      <w:jc w:val="center"/>
    </w:pPr>
    <w:rPr>
      <w:rFonts w:eastAsia="Calibri"/>
      <w:b/>
      <w:bCs/>
      <w:lang w:eastAsia="tr-TR"/>
    </w:rPr>
  </w:style>
  <w:style w:type="character" w:customStyle="1" w:styleId="KonuBalChar">
    <w:name w:val="Konu Başlığı Char"/>
    <w:link w:val="KonuBal"/>
    <w:uiPriority w:val="99"/>
    <w:locked/>
    <w:rsid w:val="009217BE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rsid w:val="009217BE"/>
    <w:rPr>
      <w:rFonts w:ascii="Arial" w:eastAsia="Calibri" w:hAnsi="Arial" w:cs="Arial"/>
      <w:color w:val="FF0000"/>
      <w:lang w:val="tr-TR" w:eastAsia="tr-TR"/>
    </w:rPr>
  </w:style>
  <w:style w:type="character" w:customStyle="1" w:styleId="GvdeMetni2Char">
    <w:name w:val="Gövde Metni 2 Char"/>
    <w:link w:val="GvdeMetni2"/>
    <w:uiPriority w:val="99"/>
    <w:semiHidden/>
    <w:locked/>
    <w:rsid w:val="009217BE"/>
    <w:rPr>
      <w:rFonts w:ascii="Arial" w:hAnsi="Arial" w:cs="Arial"/>
      <w:color w:val="FF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9217BE"/>
    <w:rPr>
      <w:rFonts w:ascii="Tahoma" w:eastAsia="Calibri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9217B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rsid w:val="007A092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link w:val="stBilgi"/>
    <w:uiPriority w:val="99"/>
    <w:semiHidden/>
    <w:locked/>
    <w:rsid w:val="0091572F"/>
    <w:rPr>
      <w:rFonts w:ascii="Times New Roman" w:hAnsi="Times New Roman" w:cs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7A092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 Bilgi Char"/>
    <w:link w:val="AltBilgi"/>
    <w:uiPriority w:val="99"/>
    <w:semiHidden/>
    <w:locked/>
    <w:rsid w:val="0091572F"/>
    <w:rPr>
      <w:rFonts w:ascii="Times New Roman" w:hAnsi="Times New Roman" w:cs="Times New Roman"/>
      <w:sz w:val="24"/>
      <w:szCs w:val="24"/>
      <w:lang w:val="en-US" w:eastAsia="en-US"/>
    </w:rPr>
  </w:style>
  <w:style w:type="paragraph" w:styleId="GvdeMetni3">
    <w:name w:val="Body Text 3"/>
    <w:basedOn w:val="Normal"/>
    <w:link w:val="GvdeMetni3Char"/>
    <w:uiPriority w:val="99"/>
    <w:rsid w:val="00363F0A"/>
    <w:pPr>
      <w:spacing w:after="120"/>
    </w:pPr>
    <w:rPr>
      <w:rFonts w:eastAsia="Calibri"/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FC66EB"/>
    <w:rPr>
      <w:rFonts w:ascii="Times New Roman" w:hAnsi="Times New Roman" w:cs="Times New Roman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D354F"/>
    <w:pPr>
      <w:spacing w:before="100" w:beforeAutospacing="1" w:after="100" w:afterAutospacing="1"/>
    </w:pPr>
    <w:rPr>
      <w:lang w:val="tr-TR" w:eastAsia="tr-TR"/>
    </w:rPr>
  </w:style>
  <w:style w:type="character" w:styleId="Gl">
    <w:name w:val="Strong"/>
    <w:uiPriority w:val="22"/>
    <w:qFormat/>
    <w:locked/>
    <w:rsid w:val="00ED3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rsis.gt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ASUS</cp:lastModifiedBy>
  <cp:revision>17</cp:revision>
  <dcterms:created xsi:type="dcterms:W3CDTF">2013-11-26T12:55:00Z</dcterms:created>
  <dcterms:modified xsi:type="dcterms:W3CDTF">2020-06-05T09:53:00Z</dcterms:modified>
</cp:coreProperties>
</file>