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AF" w:rsidRDefault="005F2767" w:rsidP="005E4EAF">
      <w:pPr>
        <w:pStyle w:val="KonuBal"/>
        <w:rPr>
          <w:sz w:val="42"/>
          <w:szCs w:val="42"/>
        </w:rPr>
      </w:pPr>
      <w:r>
        <w:rPr>
          <w:noProof/>
          <w:lang w:eastAsia="tr-TR"/>
        </w:rPr>
        <w:drawing>
          <wp:anchor distT="0" distB="0" distL="114300" distR="114300" simplePos="0" relativeHeight="251658752" behindDoc="1" locked="0" layoutInCell="1" allowOverlap="1">
            <wp:simplePos x="0" y="0"/>
            <wp:positionH relativeFrom="column">
              <wp:posOffset>367030</wp:posOffset>
            </wp:positionH>
            <wp:positionV relativeFrom="paragraph">
              <wp:posOffset>36195</wp:posOffset>
            </wp:positionV>
            <wp:extent cx="800100" cy="8001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728" behindDoc="1" locked="0" layoutInCell="1" allowOverlap="1">
            <wp:simplePos x="0" y="0"/>
            <wp:positionH relativeFrom="column">
              <wp:posOffset>5721350</wp:posOffset>
            </wp:positionH>
            <wp:positionV relativeFrom="paragraph">
              <wp:posOffset>7620</wp:posOffset>
            </wp:positionV>
            <wp:extent cx="800100" cy="8001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5E4EAF" w:rsidRPr="008D24A0">
        <w:rPr>
          <w:sz w:val="42"/>
          <w:szCs w:val="42"/>
        </w:rPr>
        <w:t>YENİŞEHİR</w:t>
      </w:r>
    </w:p>
    <w:p w:rsidR="005E4EAF" w:rsidRPr="008D24A0" w:rsidRDefault="005E4EAF" w:rsidP="005E4EAF">
      <w:pPr>
        <w:pStyle w:val="KonuBal"/>
        <w:rPr>
          <w:sz w:val="42"/>
          <w:szCs w:val="42"/>
        </w:rPr>
      </w:pPr>
      <w:r w:rsidRPr="008D24A0">
        <w:rPr>
          <w:sz w:val="42"/>
          <w:szCs w:val="42"/>
        </w:rPr>
        <w:t>TİCARET S</w:t>
      </w:r>
      <w:r>
        <w:rPr>
          <w:sz w:val="42"/>
          <w:szCs w:val="42"/>
        </w:rPr>
        <w:t>İCİLİ MÜDÜRLÜĞÜ</w:t>
      </w:r>
    </w:p>
    <w:p w:rsidR="005E4EAF" w:rsidRDefault="005E4EAF" w:rsidP="005E4EAF">
      <w:pPr>
        <w:jc w:val="center"/>
        <w:rPr>
          <w:b/>
          <w:i/>
          <w:sz w:val="28"/>
          <w:szCs w:val="28"/>
        </w:rPr>
      </w:pPr>
      <w:r w:rsidRPr="00A82466">
        <w:rPr>
          <w:b/>
          <w:i/>
          <w:sz w:val="28"/>
          <w:szCs w:val="28"/>
        </w:rPr>
        <w:t>YENİŞEHİR TR</w:t>
      </w:r>
      <w:r>
        <w:rPr>
          <w:b/>
          <w:i/>
          <w:sz w:val="28"/>
          <w:szCs w:val="28"/>
        </w:rPr>
        <w:t>A</w:t>
      </w:r>
      <w:r w:rsidRPr="00A82466">
        <w:rPr>
          <w:b/>
          <w:i/>
          <w:sz w:val="28"/>
          <w:szCs w:val="28"/>
        </w:rPr>
        <w:t>DE REGİSTRY OFFİCES</w:t>
      </w:r>
    </w:p>
    <w:p w:rsidR="005E4EAF" w:rsidRPr="00A82466" w:rsidRDefault="005F2767" w:rsidP="005E4EAF">
      <w:pPr>
        <w:jc w:val="center"/>
        <w:rPr>
          <w:b/>
        </w:rPr>
      </w:pPr>
      <w:r>
        <w:rPr>
          <w:noProof/>
          <w:lang w:eastAsia="tr-TR"/>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14604</wp:posOffset>
                </wp:positionV>
                <wp:extent cx="67437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9C37B5"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" strokeweight=".25pt"/>
            </w:pict>
          </mc:Fallback>
        </mc:AlternateContent>
      </w:r>
    </w:p>
    <w:p w:rsidR="005E4EAF" w:rsidRPr="005E4EAF" w:rsidRDefault="005E4EAF" w:rsidP="005E4EAF">
      <w:pPr>
        <w:ind w:left="708"/>
      </w:pPr>
      <w:r w:rsidRPr="007D6C6E">
        <w:rPr>
          <w:b/>
          <w:bCs/>
          <w:color w:val="FF0000"/>
          <w:sz w:val="28"/>
          <w:szCs w:val="28"/>
          <w:u w:val="single"/>
        </w:rPr>
        <w:t>GEREKLİ EVRAKLAR</w:t>
      </w:r>
      <w:r w:rsidRPr="007D6C6E">
        <w:br/>
      </w:r>
      <w:r w:rsidRPr="005E4EAF">
        <w:t>1-   Merkez Ticaret Sicili Müdürlüğünden;</w:t>
      </w:r>
    </w:p>
    <w:p w:rsidR="005E4EAF" w:rsidRPr="005E4EAF" w:rsidRDefault="005E4EAF" w:rsidP="005E4EAF">
      <w:pPr>
        <w:pStyle w:val="AralkYok"/>
        <w:ind w:left="708" w:firstLine="708"/>
      </w:pPr>
      <w:r w:rsidRPr="005E4EAF">
        <w:t>Varsa önceki değişiklikleriyle beraber, şirketin eski merkezinin kayıtlı olduğu müdürlükçe onaylı şirket sözleşmesinin bir örneği.</w:t>
      </w:r>
    </w:p>
    <w:p w:rsidR="005E4EAF" w:rsidRPr="005E4EAF" w:rsidRDefault="005E4EAF" w:rsidP="005E4EAF">
      <w:pPr>
        <w:pStyle w:val="AralkYok"/>
        <w:ind w:left="708"/>
      </w:pPr>
      <w:r w:rsidRPr="005E4EAF">
        <w:t>2-   Eski merkez Ticaret Sicili Müdürlüğünden alınacak Ticaret Sicili Yönetmeliği’nin 111. maddesine istinaden belge. ((İlgili belgenin tescil süresi alınış tarihinden itibaren 1 aydır)</w:t>
      </w:r>
    </w:p>
    <w:p w:rsidR="005E4EAF" w:rsidRPr="005E4EAF" w:rsidRDefault="005E4EAF" w:rsidP="005E4EAF">
      <w:pPr>
        <w:pStyle w:val="AralkYok"/>
      </w:pPr>
    </w:p>
    <w:p w:rsidR="005E4EAF" w:rsidRPr="005E4EAF" w:rsidRDefault="005E4EAF" w:rsidP="005E4EAF">
      <w:pPr>
        <w:pStyle w:val="AralkYok"/>
        <w:ind w:firstLine="708"/>
      </w:pPr>
      <w:r w:rsidRPr="005E4EAF">
        <w:t xml:space="preserve">Merkez nakline ilişkin; </w:t>
      </w:r>
    </w:p>
    <w:p w:rsidR="005E4EAF" w:rsidRPr="005E4EAF" w:rsidRDefault="005E4EAF" w:rsidP="005E4EAF">
      <w:pPr>
        <w:pStyle w:val="AralkYok"/>
        <w:ind w:left="705"/>
      </w:pPr>
      <w:r w:rsidRPr="005E4EAF">
        <w:rPr>
          <w:b/>
          <w:bCs/>
          <w:color w:val="0070C0"/>
          <w:u w:val="single"/>
        </w:rPr>
        <w:t>Genel Kurul Toplantı Tutanağı</w:t>
      </w:r>
      <w:r w:rsidRPr="005E4EAF">
        <w:t xml:space="preserve">- 1  adet noter onaylı (Anasözleşmenin  Adres maddesinin tadil edildiği belirtilmeli) </w:t>
      </w:r>
    </w:p>
    <w:p w:rsidR="005E4EAF" w:rsidRPr="005E4EAF" w:rsidRDefault="005E4EAF" w:rsidP="005E4EAF">
      <w:pPr>
        <w:pStyle w:val="AralkYok"/>
        <w:ind w:firstLine="705"/>
      </w:pPr>
      <w:r w:rsidRPr="005E4EAF">
        <w:rPr>
          <w:b/>
          <w:bCs/>
          <w:color w:val="0070C0"/>
          <w:u w:val="single"/>
        </w:rPr>
        <w:t>Hazır Bulunanlar (Hazirun) Listesi</w:t>
      </w:r>
      <w:r w:rsidRPr="005E4EAF">
        <w:t xml:space="preserve"> 1 adet</w:t>
      </w:r>
    </w:p>
    <w:p w:rsidR="005E4EAF" w:rsidRPr="005E4EAF" w:rsidRDefault="005E4EAF" w:rsidP="005E4EAF">
      <w:pPr>
        <w:pStyle w:val="AralkYok"/>
      </w:pPr>
      <w:r w:rsidRPr="005E4EAF">
        <w:t xml:space="preserve"> </w:t>
      </w:r>
      <w:r>
        <w:tab/>
      </w:r>
      <w:r w:rsidRPr="005E4EAF">
        <w:t xml:space="preserve">Merkez Nakli ile ilgili </w:t>
      </w:r>
      <w:r w:rsidRPr="005E4EAF">
        <w:rPr>
          <w:b/>
          <w:bCs/>
          <w:color w:val="0070C0"/>
          <w:u w:val="single"/>
        </w:rPr>
        <w:t>Tadil Tasarısı</w:t>
      </w:r>
      <w:r>
        <w:t xml:space="preserve"> </w:t>
      </w:r>
      <w:r w:rsidRPr="005E4EAF">
        <w:t>2 adet</w:t>
      </w:r>
    </w:p>
    <w:p w:rsidR="005E4EAF" w:rsidRPr="005E4EAF" w:rsidRDefault="005E4EAF" w:rsidP="005E4EAF">
      <w:pPr>
        <w:pStyle w:val="AralkYok"/>
        <w:ind w:firstLine="708"/>
      </w:pPr>
      <w:r>
        <w:t>3</w:t>
      </w:r>
      <w:r w:rsidRPr="005E4EAF">
        <w:t>-  Ortaklar Beyanı Formu (Ortaklar tarafından doldurulup imzalanacak.)</w:t>
      </w:r>
      <w:r w:rsidRPr="005E4EAF">
        <w:tab/>
      </w:r>
    </w:p>
    <w:p w:rsidR="005E4EAF" w:rsidRDefault="005E4EAF" w:rsidP="005E4EAF">
      <w:pPr>
        <w:pStyle w:val="AralkYok"/>
        <w:ind w:left="705"/>
      </w:pPr>
      <w:r w:rsidRPr="005E4EAF">
        <w:t>5-   Yeni Merkez Ticaret Sicili Müdürlüğünden kayıt evraklarının içinde bulunan Ticaret Sicili Yönetmeliğinin  24. maddesine göre hazırlanmış “</w:t>
      </w:r>
      <w:r w:rsidRPr="005E4EAF">
        <w:rPr>
          <w:b/>
          <w:bCs/>
          <w:color w:val="0070C0"/>
          <w:u w:val="single"/>
        </w:rPr>
        <w:t>TAAHHÜTNAME</w:t>
      </w:r>
      <w:r w:rsidRPr="005E4EAF">
        <w:t>”(*) doldurulacak.</w:t>
      </w:r>
    </w:p>
    <w:p w:rsidR="005E4EAF" w:rsidRPr="005E4EAF" w:rsidRDefault="005E4EAF" w:rsidP="005E4EAF">
      <w:pPr>
        <w:pStyle w:val="AralkYok"/>
        <w:ind w:left="705"/>
      </w:pPr>
      <w:r w:rsidRPr="005E4EAF">
        <w:t xml:space="preserve">6-  </w:t>
      </w:r>
      <w:r w:rsidRPr="005E4EAF">
        <w:rPr>
          <w:b/>
          <w:bCs/>
          <w:color w:val="0070C0"/>
          <w:u w:val="single"/>
        </w:rPr>
        <w:t>Hükmi Şahıs Kayıt  Beyannamesi</w:t>
      </w:r>
      <w:r w:rsidRPr="005E4EAF">
        <w:t xml:space="preserve">  doldurulup, yetkililerce imzalanacak. 11. maddesine firmanın meslek grubunun belirlenebilmesi için fiilen yapılan iş yazılacak, meslek grubunuz Yönetim Kurulumuzun tasvibinden sonra kesinleşecektir. (Vergi dairesi adı ve no.su formda mutlaka belirtilecek. Ortak ve yetkililerin fotoğrafları eklenecek.)</w:t>
      </w:r>
    </w:p>
    <w:p w:rsidR="005E4EAF" w:rsidRPr="005E4EAF" w:rsidRDefault="005E4EAF" w:rsidP="005E4EAF">
      <w:pPr>
        <w:pStyle w:val="AralkYok"/>
      </w:pPr>
    </w:p>
    <w:p w:rsidR="005E4EAF" w:rsidRPr="005E4EAF" w:rsidRDefault="005E4EAF" w:rsidP="005E4EAF">
      <w:pPr>
        <w:pStyle w:val="AralkYok"/>
        <w:ind w:left="705" w:firstLine="705"/>
      </w:pPr>
      <w:r w:rsidRPr="005E4EAF">
        <w:t xml:space="preserve">Yeni adres belirlenirken Ulusal Adres Veri tabanındaki adresle aynı olmasına dikkat edilmelidir.  </w:t>
      </w:r>
    </w:p>
    <w:p w:rsidR="005E4EAF" w:rsidRPr="005E4EAF" w:rsidRDefault="005E4EAF" w:rsidP="005E4EAF">
      <w:pPr>
        <w:pStyle w:val="AralkYok"/>
        <w:ind w:left="705" w:firstLine="708"/>
      </w:pPr>
      <w:r w:rsidRPr="005E4EAF">
        <w:t>01.01.2020 tarihinden itibaren, tescil işlemlerine ait ilanların kabulü ve yayın ücretleri Odamızca tahsil edilmektedir</w:t>
      </w:r>
    </w:p>
    <w:p w:rsidR="005E4EAF" w:rsidRDefault="005E4EAF" w:rsidP="005E4EAF">
      <w:pPr>
        <w:rPr>
          <w:b/>
          <w:bCs/>
          <w:color w:val="FF0000"/>
          <w:u w:val="single"/>
        </w:rPr>
      </w:pPr>
    </w:p>
    <w:p w:rsidR="005E4EAF" w:rsidRDefault="005E4EAF" w:rsidP="005E4EAF">
      <w:pPr>
        <w:rPr>
          <w:b/>
          <w:bCs/>
          <w:color w:val="FF0000"/>
          <w:u w:val="single"/>
        </w:rPr>
      </w:pPr>
    </w:p>
    <w:p w:rsidR="005E4EAF" w:rsidRDefault="005E4EAF" w:rsidP="005E4EAF">
      <w:pPr>
        <w:ind w:firstLine="705"/>
        <w:rPr>
          <w:rFonts w:ascii="Arial" w:hAnsi="Arial" w:cs="Arial"/>
          <w:color w:val="3366FF"/>
          <w:sz w:val="36"/>
          <w:szCs w:val="36"/>
        </w:rPr>
      </w:pPr>
      <w:r w:rsidRPr="0085401C">
        <w:rPr>
          <w:b/>
          <w:bCs/>
          <w:color w:val="FF0000"/>
          <w:u w:val="single"/>
        </w:rPr>
        <w:t>NOT:</w:t>
      </w:r>
      <w:r w:rsidRPr="0085401C">
        <w:rPr>
          <w:b/>
          <w:bCs/>
        </w:rPr>
        <w:t> </w:t>
      </w:r>
      <w:hyperlink r:id="rId9" w:tgtFrame="_blank" w:history="1">
        <w:r w:rsidRPr="0085401C">
          <w:rPr>
            <w:b/>
            <w:bCs/>
            <w:color w:val="4974A1"/>
          </w:rPr>
          <w:t>https://mersis.gtb.gov.tr/</w:t>
        </w:r>
      </w:hyperlink>
      <w:r w:rsidRPr="0085401C">
        <w:t> adresinden elektronik başvuru yapmanız gerekiyor.</w:t>
      </w:r>
    </w:p>
    <w:p w:rsidR="005E4EAF" w:rsidRDefault="005E4EAF" w:rsidP="00B80C3F">
      <w:pPr>
        <w:jc w:val="center"/>
        <w:rPr>
          <w:rFonts w:ascii="Arial" w:hAnsi="Arial" w:cs="Arial"/>
          <w:color w:val="3366FF"/>
          <w:sz w:val="36"/>
          <w:szCs w:val="36"/>
        </w:rPr>
      </w:pPr>
    </w:p>
    <w:p w:rsidR="00433DFE" w:rsidRDefault="00433DFE"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5E4EAF" w:rsidRDefault="005E4EAF" w:rsidP="00E703C0"/>
    <w:p w:rsidR="00433DFE" w:rsidRDefault="00433DFE" w:rsidP="00E703C0"/>
    <w:p w:rsidR="00433DFE" w:rsidRDefault="00433DFE" w:rsidP="00E703C0"/>
    <w:p w:rsidR="00433DFE" w:rsidRDefault="00433DFE" w:rsidP="00E703C0"/>
    <w:p w:rsidR="00433DFE" w:rsidRDefault="00433DFE" w:rsidP="00E703C0"/>
    <w:p w:rsidR="00433DFE" w:rsidRDefault="00433DFE" w:rsidP="00E703C0"/>
    <w:p w:rsidR="00433DFE" w:rsidRDefault="00433DFE" w:rsidP="00E703C0"/>
    <w:p w:rsidR="00433DFE" w:rsidRDefault="00433DFE" w:rsidP="00E703C0"/>
    <w:p w:rsidR="00433DFE" w:rsidRDefault="00433DFE" w:rsidP="00E703C0">
      <w:pPr>
        <w:overflowPunct w:val="0"/>
        <w:autoSpaceDE w:val="0"/>
        <w:autoSpaceDN w:val="0"/>
        <w:adjustRightInd w:val="0"/>
        <w:jc w:val="center"/>
        <w:rPr>
          <w:sz w:val="28"/>
          <w:szCs w:val="28"/>
        </w:rPr>
      </w:pPr>
      <w:r>
        <w:rPr>
          <w:sz w:val="28"/>
          <w:szCs w:val="28"/>
        </w:rPr>
        <w:t>……………………….LİMİTED ŞİRKETİ TADİL TASARISI</w:t>
      </w:r>
    </w:p>
    <w:p w:rsidR="00433DFE" w:rsidRDefault="00433DFE" w:rsidP="00E703C0">
      <w:pPr>
        <w:overflowPunct w:val="0"/>
        <w:autoSpaceDE w:val="0"/>
        <w:autoSpaceDN w:val="0"/>
        <w:adjustRightInd w:val="0"/>
        <w:jc w:val="center"/>
        <w:rPr>
          <w:sz w:val="28"/>
          <w:szCs w:val="28"/>
        </w:rPr>
      </w:pPr>
    </w:p>
    <w:p w:rsidR="00433DFE" w:rsidRDefault="00433DFE" w:rsidP="00E703C0">
      <w:pPr>
        <w:overflowPunct w:val="0"/>
        <w:autoSpaceDE w:val="0"/>
        <w:autoSpaceDN w:val="0"/>
        <w:adjustRightInd w:val="0"/>
        <w:rPr>
          <w:sz w:val="28"/>
          <w:szCs w:val="28"/>
        </w:rPr>
      </w:pPr>
    </w:p>
    <w:p w:rsidR="00433DFE" w:rsidRDefault="00433DFE" w:rsidP="00E703C0">
      <w:pPr>
        <w:pStyle w:val="paragraph"/>
        <w:rPr>
          <w:sz w:val="28"/>
          <w:szCs w:val="28"/>
          <w:lang w:eastAsia="en-US"/>
        </w:rPr>
      </w:pPr>
      <w:r>
        <w:rPr>
          <w:sz w:val="28"/>
          <w:szCs w:val="28"/>
          <w:lang w:eastAsia="en-US"/>
        </w:rPr>
        <w:tab/>
        <w:t>ESKİ ŞEKİL</w:t>
      </w:r>
    </w:p>
    <w:p w:rsidR="00433DFE" w:rsidRDefault="00433DFE" w:rsidP="00E703C0">
      <w:pPr>
        <w:pStyle w:val="paragraph"/>
        <w:rPr>
          <w:sz w:val="28"/>
          <w:szCs w:val="28"/>
          <w:lang w:eastAsia="en-US"/>
        </w:rPr>
      </w:pPr>
      <w:r>
        <w:rPr>
          <w:sz w:val="28"/>
          <w:szCs w:val="28"/>
          <w:lang w:eastAsia="en-US"/>
        </w:rPr>
        <w:tab/>
        <w:t>MADDE ( … )</w:t>
      </w:r>
    </w:p>
    <w:p w:rsidR="00433DFE" w:rsidRDefault="00433DFE" w:rsidP="00E703C0">
      <w:pPr>
        <w:pStyle w:val="paragraph"/>
        <w:rPr>
          <w:sz w:val="28"/>
          <w:szCs w:val="28"/>
          <w:lang w:eastAsia="en-US"/>
        </w:rPr>
      </w:pPr>
      <w:r>
        <w:rPr>
          <w:sz w:val="28"/>
          <w:szCs w:val="28"/>
          <w:lang w:eastAsia="en-US"/>
        </w:rPr>
        <w:tab/>
        <w:t>ANA SÖZLEŞMEDE GEÇEN MADDE YAZILACAK.</w:t>
      </w:r>
    </w:p>
    <w:p w:rsidR="00433DFE" w:rsidRDefault="00433DFE" w:rsidP="00E703C0">
      <w:pPr>
        <w:pStyle w:val="paragraph"/>
        <w:rPr>
          <w:sz w:val="28"/>
          <w:szCs w:val="28"/>
          <w:lang w:eastAsia="en-US"/>
        </w:rPr>
      </w:pPr>
    </w:p>
    <w:p w:rsidR="00433DFE" w:rsidRDefault="00433DFE" w:rsidP="00E703C0">
      <w:pPr>
        <w:pStyle w:val="paragraph"/>
        <w:rPr>
          <w:sz w:val="28"/>
          <w:szCs w:val="28"/>
          <w:lang w:eastAsia="en-US"/>
        </w:rPr>
      </w:pPr>
      <w:r>
        <w:rPr>
          <w:sz w:val="28"/>
          <w:szCs w:val="28"/>
          <w:lang w:eastAsia="en-US"/>
        </w:rPr>
        <w:tab/>
        <w:t>YENİ ŞEKİL</w:t>
      </w:r>
    </w:p>
    <w:p w:rsidR="00433DFE" w:rsidRDefault="00433DFE" w:rsidP="00E703C0">
      <w:pPr>
        <w:pStyle w:val="paragraph"/>
        <w:rPr>
          <w:sz w:val="28"/>
          <w:szCs w:val="28"/>
          <w:lang w:eastAsia="en-US"/>
        </w:rPr>
      </w:pPr>
      <w:r>
        <w:rPr>
          <w:sz w:val="28"/>
          <w:szCs w:val="28"/>
          <w:lang w:eastAsia="en-US"/>
        </w:rPr>
        <w:tab/>
        <w:t>MADDE (…)</w:t>
      </w:r>
    </w:p>
    <w:p w:rsidR="00433DFE" w:rsidRDefault="00433DFE" w:rsidP="00E703C0">
      <w:pPr>
        <w:overflowPunct w:val="0"/>
        <w:autoSpaceDE w:val="0"/>
        <w:autoSpaceDN w:val="0"/>
        <w:adjustRightInd w:val="0"/>
        <w:spacing w:after="240"/>
        <w:rPr>
          <w:sz w:val="28"/>
          <w:szCs w:val="28"/>
        </w:rPr>
      </w:pPr>
      <w:r>
        <w:rPr>
          <w:sz w:val="28"/>
          <w:szCs w:val="28"/>
        </w:rPr>
        <w:tab/>
        <w:t>Şirketin merkezi . . . . . . . . . . . . . . . . . İli, . . . . . . . . . . . . . . . . . . . İlçesi'ndedir. Adresi . . . . . . . . .</w:t>
      </w:r>
      <w:r>
        <w:rPr>
          <w:sz w:val="28"/>
          <w:szCs w:val="28"/>
        </w:rPr>
        <w:tab/>
        <w:t>. . . . . . . . . . . . . . . . . . . . . . . . . . . . . . . . 'dir. Adres değişikliğinde yeni adres, ticaret siciline tescil, Türkiye Ticaret Sicili Gazetesi'nde ilan ettirilir.Tescil ve İlan edilmiş adrese yapılan tebligat şirkete yapılmış sayılır.</w:t>
      </w:r>
      <w:r>
        <w:rPr>
          <w:sz w:val="28"/>
          <w:szCs w:val="28"/>
        </w:rPr>
        <w:br/>
      </w:r>
      <w:r>
        <w:rPr>
          <w:sz w:val="28"/>
          <w:szCs w:val="28"/>
        </w:rPr>
        <w:br/>
      </w:r>
      <w:r>
        <w:rPr>
          <w:sz w:val="28"/>
          <w:szCs w:val="28"/>
        </w:rPr>
        <w:tab/>
        <w:t>Tescil ve ilan edilmiş adresinden ayrılmış olmasına rağmen, yeni adresini süresi içinde tescil</w:t>
      </w:r>
      <w:r>
        <w:rPr>
          <w:sz w:val="28"/>
          <w:szCs w:val="28"/>
        </w:rPr>
        <w:tab/>
        <w:t>ettirmemiş şirket için bu durum fesih sebebi sayılır.İlgili mercilerden izin şartı ile yurt içinde ve yurt dışında şubeler açabilir.</w:t>
      </w:r>
    </w:p>
    <w:p w:rsidR="00433DFE" w:rsidRDefault="00433DFE" w:rsidP="00E703C0">
      <w:pPr>
        <w:overflowPunct w:val="0"/>
        <w:autoSpaceDE w:val="0"/>
        <w:autoSpaceDN w:val="0"/>
        <w:adjustRightInd w:val="0"/>
        <w:rPr>
          <w:sz w:val="28"/>
          <w:szCs w:val="28"/>
        </w:rPr>
      </w:pPr>
    </w:p>
    <w:p w:rsidR="00433DFE" w:rsidRDefault="00433DFE" w:rsidP="00E703C0">
      <w:pPr>
        <w:overflowPunct w:val="0"/>
        <w:autoSpaceDE w:val="0"/>
        <w:autoSpaceDN w:val="0"/>
        <w:adjustRightInd w:val="0"/>
        <w:rPr>
          <w:sz w:val="28"/>
          <w:szCs w:val="28"/>
        </w:rPr>
      </w:pPr>
    </w:p>
    <w:p w:rsidR="00433DFE" w:rsidRDefault="00433DFE" w:rsidP="00E703C0">
      <w:pPr>
        <w:overflowPunct w:val="0"/>
        <w:autoSpaceDE w:val="0"/>
        <w:autoSpaceDN w:val="0"/>
        <w:adjustRightInd w:val="0"/>
        <w:rPr>
          <w:sz w:val="28"/>
          <w:szCs w:val="28"/>
        </w:rPr>
      </w:pPr>
    </w:p>
    <w:p w:rsidR="00433DFE" w:rsidRDefault="00433DFE" w:rsidP="00E703C0">
      <w:pPr>
        <w:overflowPunct w:val="0"/>
        <w:autoSpaceDE w:val="0"/>
        <w:autoSpaceDN w:val="0"/>
        <w:adjustRightInd w:val="0"/>
        <w:rPr>
          <w:sz w:val="28"/>
          <w:szCs w:val="28"/>
        </w:rPr>
      </w:pPr>
    </w:p>
    <w:p w:rsidR="00433DFE" w:rsidRDefault="00433DFE" w:rsidP="00E703C0">
      <w:pPr>
        <w:overflowPunct w:val="0"/>
        <w:autoSpaceDE w:val="0"/>
        <w:autoSpaceDN w:val="0"/>
        <w:adjustRightInd w:val="0"/>
        <w:rPr>
          <w:sz w:val="28"/>
          <w:szCs w:val="28"/>
        </w:rPr>
      </w:pPr>
      <w:r>
        <w:rPr>
          <w:sz w:val="28"/>
          <w:szCs w:val="28"/>
        </w:rPr>
        <w:tab/>
        <w:t>LTD.ŞTİ.</w:t>
      </w:r>
    </w:p>
    <w:p w:rsidR="00433DFE" w:rsidRDefault="00433DFE" w:rsidP="00E703C0">
      <w:pPr>
        <w:overflowPunct w:val="0"/>
        <w:autoSpaceDE w:val="0"/>
        <w:autoSpaceDN w:val="0"/>
        <w:adjustRightInd w:val="0"/>
        <w:rPr>
          <w:sz w:val="28"/>
          <w:szCs w:val="28"/>
        </w:rPr>
      </w:pPr>
      <w:r>
        <w:rPr>
          <w:sz w:val="28"/>
          <w:szCs w:val="28"/>
        </w:rPr>
        <w:tab/>
        <w:t>KAŞE İMZA</w:t>
      </w:r>
    </w:p>
    <w:p w:rsidR="00433DFE" w:rsidRDefault="00433DFE" w:rsidP="00E703C0">
      <w:pPr>
        <w:overflowPunct w:val="0"/>
        <w:autoSpaceDE w:val="0"/>
        <w:autoSpaceDN w:val="0"/>
        <w:adjustRightInd w:val="0"/>
        <w:rPr>
          <w:sz w:val="28"/>
          <w:szCs w:val="28"/>
        </w:rPr>
      </w:pPr>
      <w:r>
        <w:rPr>
          <w:sz w:val="28"/>
          <w:szCs w:val="28"/>
        </w:rPr>
        <w:tab/>
        <w:t>ORTAKLAR-MÜDÜR</w:t>
      </w:r>
    </w:p>
    <w:p w:rsidR="00433DFE" w:rsidRDefault="00433DFE" w:rsidP="00E703C0">
      <w:pPr>
        <w:pStyle w:val="GvdeMetni"/>
        <w:rPr>
          <w:sz w:val="28"/>
          <w:szCs w:val="28"/>
        </w:rPr>
      </w:pPr>
    </w:p>
    <w:p w:rsidR="00433DFE" w:rsidRDefault="00433DFE" w:rsidP="00E703C0">
      <w:pPr>
        <w:pStyle w:val="GvdeMetni"/>
        <w:rPr>
          <w:sz w:val="28"/>
          <w:szCs w:val="28"/>
        </w:rPr>
      </w:pPr>
    </w:p>
    <w:p w:rsidR="00433DFE" w:rsidRDefault="00433DFE" w:rsidP="00E703C0">
      <w:pPr>
        <w:pStyle w:val="GvdeMetni"/>
        <w:rPr>
          <w:sz w:val="28"/>
          <w:szCs w:val="28"/>
        </w:rPr>
      </w:pPr>
    </w:p>
    <w:p w:rsidR="00433DFE" w:rsidRDefault="00433DFE" w:rsidP="00E703C0">
      <w:pPr>
        <w:pStyle w:val="GvdeMetni"/>
        <w:rPr>
          <w:sz w:val="28"/>
          <w:szCs w:val="28"/>
        </w:rPr>
      </w:pPr>
    </w:p>
    <w:p w:rsidR="00433DFE" w:rsidRDefault="00433DFE" w:rsidP="00E703C0">
      <w:pPr>
        <w:pStyle w:val="GvdeMetni"/>
        <w:rPr>
          <w:sz w:val="28"/>
          <w:szCs w:val="28"/>
        </w:rPr>
      </w:pPr>
    </w:p>
    <w:p w:rsidR="00433DFE" w:rsidRDefault="00433DFE" w:rsidP="00E703C0">
      <w:pPr>
        <w:pStyle w:val="GvdeMetni"/>
        <w:rPr>
          <w:sz w:val="28"/>
          <w:szCs w:val="28"/>
        </w:rPr>
      </w:pPr>
    </w:p>
    <w:p w:rsidR="00433DFE" w:rsidRDefault="00433DFE" w:rsidP="00E703C0">
      <w:pPr>
        <w:pStyle w:val="GvdeMetni"/>
        <w:rPr>
          <w:sz w:val="28"/>
          <w:szCs w:val="28"/>
        </w:rPr>
      </w:pPr>
    </w:p>
    <w:p w:rsidR="005E4EAF" w:rsidRDefault="005E4EAF" w:rsidP="00E703C0">
      <w:pPr>
        <w:pStyle w:val="GvdeMetni"/>
        <w:rPr>
          <w:sz w:val="28"/>
          <w:szCs w:val="28"/>
        </w:rPr>
      </w:pPr>
    </w:p>
    <w:p w:rsidR="005E4EAF" w:rsidRDefault="005E4EAF" w:rsidP="00E703C0">
      <w:pPr>
        <w:pStyle w:val="GvdeMetni"/>
        <w:rPr>
          <w:sz w:val="28"/>
          <w:szCs w:val="28"/>
        </w:rPr>
      </w:pPr>
    </w:p>
    <w:p w:rsidR="005E4EAF" w:rsidRDefault="005E4EAF" w:rsidP="00E703C0">
      <w:pPr>
        <w:pStyle w:val="GvdeMetni"/>
        <w:rPr>
          <w:sz w:val="28"/>
          <w:szCs w:val="28"/>
        </w:rPr>
      </w:pPr>
    </w:p>
    <w:p w:rsidR="005E4EAF" w:rsidRDefault="005E4EAF" w:rsidP="00E703C0">
      <w:pPr>
        <w:pStyle w:val="GvdeMetni"/>
        <w:rPr>
          <w:sz w:val="28"/>
          <w:szCs w:val="28"/>
        </w:rPr>
      </w:pPr>
    </w:p>
    <w:p w:rsidR="005E4EAF" w:rsidRDefault="005E4EAF" w:rsidP="00E703C0">
      <w:pPr>
        <w:pStyle w:val="GvdeMetni"/>
        <w:rPr>
          <w:sz w:val="28"/>
          <w:szCs w:val="28"/>
        </w:rPr>
      </w:pPr>
    </w:p>
    <w:p w:rsidR="00433DFE" w:rsidRDefault="00433DFE" w:rsidP="00E703C0">
      <w:pPr>
        <w:pStyle w:val="GvdeMetni"/>
        <w:rPr>
          <w:sz w:val="28"/>
          <w:szCs w:val="28"/>
        </w:rPr>
      </w:pPr>
    </w:p>
    <w:p w:rsidR="00EE4ED2" w:rsidRPr="00B02F7F" w:rsidRDefault="00EE4ED2" w:rsidP="00EE4ED2">
      <w:pPr>
        <w:jc w:val="center"/>
        <w:rPr>
          <w:b/>
          <w:bCs/>
          <w:color w:val="000000"/>
        </w:rPr>
      </w:pPr>
      <w:r w:rsidRPr="00B02F7F">
        <w:rPr>
          <w:b/>
          <w:bCs/>
          <w:color w:val="000000"/>
        </w:rPr>
        <w:t>…………………………………………………………….………LİMİTED ŞİRKETİ’ nin</w:t>
      </w:r>
    </w:p>
    <w:p w:rsidR="00EE4ED2" w:rsidRPr="00B02F7F" w:rsidRDefault="00EE4ED2" w:rsidP="00EE4ED2">
      <w:pPr>
        <w:jc w:val="center"/>
        <w:rPr>
          <w:b/>
          <w:bCs/>
          <w:color w:val="000000"/>
        </w:rPr>
      </w:pPr>
      <w:r w:rsidRPr="00B02F7F">
        <w:rPr>
          <w:b/>
          <w:bCs/>
          <w:color w:val="000000"/>
        </w:rPr>
        <w:t>.…./…../…… tarihli olağanüstü genel kurul toplantı tutanağı</w:t>
      </w:r>
    </w:p>
    <w:p w:rsidR="00EE4ED2" w:rsidRPr="00B02F7F" w:rsidRDefault="00EE4ED2" w:rsidP="00EE4ED2"/>
    <w:p w:rsidR="00EE4ED2" w:rsidRPr="00B02F7F" w:rsidRDefault="00EE4ED2" w:rsidP="00EE4ED2">
      <w:pPr>
        <w:shd w:val="clear" w:color="auto" w:fill="FFFFFF"/>
        <w:ind w:firstLine="708"/>
        <w:rPr>
          <w:color w:val="000000"/>
        </w:rPr>
      </w:pPr>
      <w:r w:rsidRPr="00B02F7F">
        <w:rPr>
          <w:color w:val="000000"/>
        </w:rPr>
        <w:t>…………………………………………………….………………………Limited Şirketi’nin Olağanüstü Genel Kurul Toplantısı .....…../......./………… tarihinde, Saat:……….’da, ………………………………………….…………………</w:t>
      </w:r>
      <w:r>
        <w:rPr>
          <w:color w:val="000000"/>
        </w:rPr>
        <w:t>Yenişehir/BURSA</w:t>
      </w:r>
      <w:r w:rsidRPr="00B02F7F">
        <w:rPr>
          <w:color w:val="000000"/>
        </w:rPr>
        <w:t xml:space="preserve"> adresinde yapılmıştır.</w:t>
      </w:r>
    </w:p>
    <w:p w:rsidR="00EE4ED2" w:rsidRPr="00B02F7F" w:rsidRDefault="00EE4ED2" w:rsidP="00EE4ED2">
      <w:pPr>
        <w:shd w:val="clear" w:color="auto" w:fill="FFFFFF"/>
        <w:rPr>
          <w:b/>
          <w:color w:val="00B050"/>
        </w:rPr>
      </w:pPr>
    </w:p>
    <w:p w:rsidR="00EE4ED2" w:rsidRPr="00B02F7F" w:rsidRDefault="00EE4ED2" w:rsidP="00EE4ED2">
      <w:pPr>
        <w:shd w:val="clear" w:color="auto" w:fill="FFFFFF"/>
        <w:ind w:firstLine="708"/>
      </w:pPr>
      <w:r w:rsidRPr="00B02F7F">
        <w:rPr>
          <w:b/>
          <w:color w:val="00B050"/>
        </w:rPr>
        <w:t>(Çağrı</w:t>
      </w:r>
      <w:r>
        <w:rPr>
          <w:b/>
          <w:color w:val="00B050"/>
        </w:rPr>
        <w:t>sı</w:t>
      </w:r>
      <w:r w:rsidRPr="00B02F7F">
        <w:rPr>
          <w:b/>
          <w:color w:val="00B050"/>
        </w:rPr>
        <w:t>z Genel Kurul yapıldı ise bu metin yazılacak)</w:t>
      </w:r>
      <w:r w:rsidRPr="00B02F7F">
        <w:rPr>
          <w:color w:val="000000"/>
        </w:rPr>
        <w:t xml:space="preserve"> Genel Kurul Toplantısı; </w:t>
      </w:r>
      <w:r w:rsidRPr="00B02F7F">
        <w:rPr>
          <w:shd w:val="clear" w:color="auto" w:fill="FFFFFF"/>
        </w:rPr>
        <w:t>Türk Ticaret Kanununun 617/3’</w:t>
      </w:r>
      <w:r>
        <w:rPr>
          <w:shd w:val="clear" w:color="auto" w:fill="FFFFFF"/>
        </w:rPr>
        <w:t>üncü</w:t>
      </w:r>
      <w:r w:rsidRPr="00B02F7F">
        <w:rPr>
          <w:shd w:val="clear" w:color="auto" w:fill="FFFFFF"/>
        </w:rPr>
        <w:t xml:space="preserve"> madde hükümleri uyarınca tüm ortakların hazır bulunması nedeniyle çağrısız olarak gerçekleştirilmiştir. T</w:t>
      </w:r>
      <w:r w:rsidRPr="00B02F7F">
        <w:t>oplantı Şirket Müdürü ….…………………………..tarafından açılarak, gündemin görüşülmesine geçilmiştir.</w:t>
      </w:r>
    </w:p>
    <w:p w:rsidR="00EE4ED2" w:rsidRPr="00B02F7F" w:rsidRDefault="00EE4ED2" w:rsidP="00EE4ED2">
      <w:pPr>
        <w:shd w:val="clear" w:color="auto" w:fill="FFFFFF"/>
        <w:rPr>
          <w:b/>
          <w:color w:val="00B050"/>
        </w:rPr>
      </w:pPr>
    </w:p>
    <w:p w:rsidR="00EE4ED2" w:rsidRPr="00B02F7F" w:rsidRDefault="00EE4ED2" w:rsidP="00EE4ED2">
      <w:pPr>
        <w:shd w:val="clear" w:color="auto" w:fill="FFFFFF"/>
        <w:ind w:firstLine="708"/>
        <w:rPr>
          <w:color w:val="FF0000"/>
        </w:rPr>
      </w:pPr>
      <w:r w:rsidRPr="00B02F7F">
        <w:rPr>
          <w:b/>
          <w:color w:val="00B050"/>
        </w:rPr>
        <w:t>(Çağrılı Genel Kurul yapıldı ise bu metin yazılacak)</w:t>
      </w:r>
      <w:r w:rsidRPr="00B02F7F">
        <w:rPr>
          <w:color w:val="000000"/>
        </w:rPr>
        <w:t xml:space="preserve"> </w:t>
      </w:r>
      <w:r w:rsidRPr="00B02F7F">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sidRPr="00B02F7F">
        <w:t>……./……/…………</w:t>
      </w:r>
      <w:r w:rsidRPr="00B02F7F">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sidRPr="00B02F7F">
        <w:rPr>
          <w:rStyle w:val="apple-converted-space"/>
          <w:color w:val="000000"/>
          <w:shd w:val="clear" w:color="auto" w:fill="FFFFFF"/>
        </w:rPr>
        <w:t> </w:t>
      </w:r>
      <w:r w:rsidRPr="00B02F7F">
        <w:rPr>
          <w:color w:val="FF0000"/>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rsidR="00EE4ED2" w:rsidRPr="00B02F7F" w:rsidRDefault="00EE4ED2" w:rsidP="00EE4ED2">
      <w:pPr>
        <w:shd w:val="clear" w:color="auto" w:fill="FFFFFF"/>
        <w:rPr>
          <w:color w:val="000000"/>
        </w:rPr>
      </w:pPr>
    </w:p>
    <w:p w:rsidR="00EE4ED2" w:rsidRPr="00B02F7F" w:rsidRDefault="00EE4ED2" w:rsidP="00EE4ED2">
      <w:pPr>
        <w:shd w:val="clear" w:color="auto" w:fill="FFFFFF"/>
        <w:rPr>
          <w:color w:val="000000"/>
        </w:rPr>
      </w:pPr>
      <w:r w:rsidRPr="00B02F7F">
        <w:rPr>
          <w:color w:val="000000"/>
        </w:rPr>
        <w:t>1- Genel Kurul Toplantı Başkanlığı’ na………………………………………., seçilmesine karar verildi.</w:t>
      </w:r>
    </w:p>
    <w:p w:rsidR="00EE4ED2" w:rsidRPr="00B02F7F" w:rsidRDefault="00EE4ED2" w:rsidP="00EE4ED2">
      <w:pPr>
        <w:rPr>
          <w:color w:val="000000"/>
        </w:rPr>
      </w:pPr>
    </w:p>
    <w:p w:rsidR="00EE4ED2" w:rsidRPr="00D20D4E" w:rsidRDefault="00EE4ED2" w:rsidP="00EE4ED2">
      <w:r w:rsidRPr="00B02F7F">
        <w:rPr>
          <w:color w:val="000000"/>
        </w:rPr>
        <w:t xml:space="preserve">2- </w:t>
      </w:r>
      <w:r w:rsidRPr="00D20D4E">
        <w:t>Müdürler Kurulu tarafından hazırlanan ve genel kurulumuzun onayına sunulan şirket sözleşmesinin …………………………  başlıklı ............maddesinin yeni şekli görüşüldü, kabul edildi.</w:t>
      </w:r>
    </w:p>
    <w:p w:rsidR="00EE4ED2" w:rsidRPr="00D20D4E" w:rsidRDefault="00EE4ED2" w:rsidP="00EE4ED2">
      <w:pPr>
        <w:pStyle w:val="AralkYok"/>
        <w:ind w:firstLine="720"/>
      </w:pPr>
      <w:r w:rsidRPr="00D20D4E">
        <w:t>YENİ ŞEKLİ</w:t>
      </w:r>
    </w:p>
    <w:p w:rsidR="005F2767" w:rsidRDefault="005F2767" w:rsidP="00EE4ED2">
      <w:pPr>
        <w:pStyle w:val="AralkYok"/>
      </w:pPr>
      <w:r>
        <w:tab/>
        <w:t xml:space="preserve">Şirketin Merkezi </w:t>
      </w:r>
    </w:p>
    <w:p w:rsidR="00EE4ED2" w:rsidRPr="00D20D4E" w:rsidRDefault="005F2767" w:rsidP="005F2767">
      <w:pPr>
        <w:pStyle w:val="AralkYok"/>
        <w:ind w:firstLine="708"/>
      </w:pPr>
      <w:bookmarkStart w:id="0" w:name="_GoBack"/>
      <w:bookmarkEnd w:id="0"/>
      <w:r>
        <w:t>Madde 4</w:t>
      </w:r>
    </w:p>
    <w:p w:rsidR="00EE4ED2" w:rsidRPr="00B02F7F" w:rsidRDefault="00EE4ED2" w:rsidP="00EE4ED2">
      <w:pPr>
        <w:rPr>
          <w:color w:val="000000"/>
        </w:rPr>
      </w:pPr>
      <w:r w:rsidRPr="00D20D4E">
        <w:t>(ilgili maddenin değiştirilmiş yeni şekli yazılacak.</w:t>
      </w:r>
    </w:p>
    <w:p w:rsidR="00EE4ED2" w:rsidRPr="00B02F7F" w:rsidRDefault="00EE4ED2" w:rsidP="00EE4ED2">
      <w:pPr>
        <w:rPr>
          <w:color w:val="00B050"/>
        </w:rPr>
      </w:pPr>
    </w:p>
    <w:p w:rsidR="00EE4ED2" w:rsidRPr="00B02F7F" w:rsidRDefault="00EE4ED2" w:rsidP="00EE4ED2">
      <w:pPr>
        <w:shd w:val="clear" w:color="auto" w:fill="FFFFFF"/>
        <w:jc w:val="both"/>
        <w:rPr>
          <w:color w:val="000000"/>
        </w:rPr>
      </w:pPr>
      <w:r w:rsidRPr="00B02F7F">
        <w:rPr>
          <w:color w:val="000000"/>
        </w:rPr>
        <w:t>3- Dilek ve Temennilere geçildi. Söz alan olmadı Toplantı Başkanı tarafından saat     'da toplantı sona erdirildi.</w:t>
      </w:r>
    </w:p>
    <w:p w:rsidR="00EE4ED2" w:rsidRDefault="00EE4ED2" w:rsidP="00EE4ED2">
      <w:pPr>
        <w:shd w:val="clear" w:color="auto" w:fill="FFFFFF"/>
        <w:jc w:val="center"/>
        <w:rPr>
          <w:b/>
          <w:bCs/>
          <w:color w:val="000000"/>
        </w:rPr>
      </w:pPr>
    </w:p>
    <w:p w:rsidR="00EE4ED2" w:rsidRDefault="00EE4ED2" w:rsidP="00EE4ED2">
      <w:pPr>
        <w:shd w:val="clear" w:color="auto" w:fill="FFFFFF"/>
        <w:jc w:val="center"/>
        <w:rPr>
          <w:b/>
          <w:bCs/>
          <w:color w:val="000000"/>
        </w:rPr>
      </w:pPr>
    </w:p>
    <w:p w:rsidR="00EE4ED2" w:rsidRPr="00A8621D" w:rsidRDefault="00EE4ED2" w:rsidP="00EE4ED2">
      <w:pPr>
        <w:jc w:val="center"/>
        <w:rPr>
          <w:b/>
        </w:rPr>
      </w:pPr>
      <w:r w:rsidRPr="00A8621D">
        <w:rPr>
          <w:b/>
        </w:rPr>
        <w:t>TOPLANTI BAŞKANI</w:t>
      </w:r>
    </w:p>
    <w:p w:rsidR="00EE4ED2" w:rsidRPr="00A8621D" w:rsidRDefault="00EE4ED2" w:rsidP="00EE4ED2">
      <w:pPr>
        <w:jc w:val="center"/>
        <w:rPr>
          <w:b/>
        </w:rPr>
      </w:pPr>
      <w:r w:rsidRPr="00A8621D">
        <w:rPr>
          <w:b/>
        </w:rPr>
        <w:t>Adı Soyadı:</w:t>
      </w:r>
    </w:p>
    <w:p w:rsidR="00EE4ED2" w:rsidRPr="00A8621D" w:rsidRDefault="00EE4ED2" w:rsidP="00EE4ED2">
      <w:pPr>
        <w:jc w:val="center"/>
        <w:rPr>
          <w:b/>
        </w:rPr>
      </w:pPr>
      <w:r w:rsidRPr="00A8621D">
        <w:rPr>
          <w:b/>
        </w:rPr>
        <w:t>TCKN:</w:t>
      </w:r>
    </w:p>
    <w:p w:rsidR="00433DFE" w:rsidRDefault="00433DFE" w:rsidP="00E703C0">
      <w:pPr>
        <w:suppressAutoHyphens/>
        <w:rPr>
          <w:sz w:val="28"/>
          <w:szCs w:val="28"/>
        </w:rPr>
      </w:pPr>
    </w:p>
    <w:p w:rsidR="00433DFE" w:rsidRDefault="00433DFE" w:rsidP="00E703C0">
      <w:pPr>
        <w:pStyle w:val="GvdeMetni"/>
        <w:rPr>
          <w:sz w:val="28"/>
          <w:szCs w:val="28"/>
        </w:rPr>
      </w:pPr>
    </w:p>
    <w:p w:rsidR="00433DFE" w:rsidRDefault="00433DFE" w:rsidP="00E703C0"/>
    <w:p w:rsidR="00433DFE" w:rsidRDefault="00433DFE" w:rsidP="00E703C0"/>
    <w:p w:rsidR="00433DFE" w:rsidRPr="00E703C0" w:rsidRDefault="00433DFE" w:rsidP="00E703C0"/>
    <w:sectPr w:rsidR="00433DFE" w:rsidRPr="00E703C0" w:rsidSect="005E4EAF">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DC" w:rsidRDefault="007531DC">
      <w:r>
        <w:separator/>
      </w:r>
    </w:p>
  </w:endnote>
  <w:endnote w:type="continuationSeparator" w:id="0">
    <w:p w:rsidR="007531DC" w:rsidRDefault="0075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DC" w:rsidRDefault="007531DC">
      <w:r>
        <w:separator/>
      </w:r>
    </w:p>
  </w:footnote>
  <w:footnote w:type="continuationSeparator" w:id="0">
    <w:p w:rsidR="007531DC" w:rsidRDefault="00753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E3805"/>
    <w:multiLevelType w:val="hybridMultilevel"/>
    <w:tmpl w:val="96F24DE6"/>
    <w:lvl w:ilvl="0" w:tplc="EFB8207C">
      <w:start w:val="3"/>
      <w:numFmt w:val="decimal"/>
      <w:lvlText w:val="%1-"/>
      <w:lvlJc w:val="left"/>
      <w:pPr>
        <w:tabs>
          <w:tab w:val="num" w:pos="390"/>
        </w:tabs>
        <w:ind w:left="390" w:hanging="390"/>
      </w:pPr>
      <w:rPr>
        <w:rFonts w:hint="default"/>
        <w:b/>
        <w:color w:val="auto"/>
      </w:rPr>
    </w:lvl>
    <w:lvl w:ilvl="1" w:tplc="8B7C7F58">
      <w:start w:val="3"/>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673F94"/>
    <w:multiLevelType w:val="hybridMultilevel"/>
    <w:tmpl w:val="14AEAD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176525"/>
    <w:multiLevelType w:val="hybridMultilevel"/>
    <w:tmpl w:val="F446EB0C"/>
    <w:lvl w:ilvl="0" w:tplc="0409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54D41118"/>
    <w:multiLevelType w:val="hybridMultilevel"/>
    <w:tmpl w:val="E8C09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18"/>
    <w:rsid w:val="00147449"/>
    <w:rsid w:val="00173EC8"/>
    <w:rsid w:val="002846FF"/>
    <w:rsid w:val="003048B5"/>
    <w:rsid w:val="00412F7E"/>
    <w:rsid w:val="00433DFE"/>
    <w:rsid w:val="004655FE"/>
    <w:rsid w:val="004E5815"/>
    <w:rsid w:val="004F6A14"/>
    <w:rsid w:val="00507F6E"/>
    <w:rsid w:val="00557526"/>
    <w:rsid w:val="005E4EAF"/>
    <w:rsid w:val="005F2767"/>
    <w:rsid w:val="007531DC"/>
    <w:rsid w:val="007A06DE"/>
    <w:rsid w:val="008336C0"/>
    <w:rsid w:val="008876D9"/>
    <w:rsid w:val="008C49A0"/>
    <w:rsid w:val="0099659A"/>
    <w:rsid w:val="009B67DF"/>
    <w:rsid w:val="009D033F"/>
    <w:rsid w:val="009F7045"/>
    <w:rsid w:val="00A27278"/>
    <w:rsid w:val="00AF7718"/>
    <w:rsid w:val="00B80C3F"/>
    <w:rsid w:val="00D25859"/>
    <w:rsid w:val="00D94B14"/>
    <w:rsid w:val="00DA6D7A"/>
    <w:rsid w:val="00DF141B"/>
    <w:rsid w:val="00DF576C"/>
    <w:rsid w:val="00E623B5"/>
    <w:rsid w:val="00E703C0"/>
    <w:rsid w:val="00E925D1"/>
    <w:rsid w:val="00EE4ED2"/>
    <w:rsid w:val="00F061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A84776-E967-4720-BB95-9796AE4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76C"/>
    <w:rPr>
      <w:rFonts w:ascii="Times New Roman" w:eastAsia="Times New Roman" w:hAnsi="Times New Roman"/>
      <w:sz w:val="24"/>
      <w:szCs w:val="24"/>
      <w:lang w:eastAsia="en-US"/>
    </w:rPr>
  </w:style>
  <w:style w:type="paragraph" w:styleId="Balk1">
    <w:name w:val="heading 1"/>
    <w:basedOn w:val="Normal"/>
    <w:next w:val="Normal"/>
    <w:link w:val="Balk1Char"/>
    <w:uiPriority w:val="99"/>
    <w:qFormat/>
    <w:locked/>
    <w:rsid w:val="00E703C0"/>
    <w:pPr>
      <w:keepNext/>
      <w:outlineLvl w:val="0"/>
    </w:pPr>
    <w:rPr>
      <w:rFonts w:eastAsia="Calibri"/>
      <w:b/>
      <w:bCs/>
      <w:color w:val="333333"/>
      <w:u w:color="993366"/>
      <w:lang w:val="en-US"/>
    </w:rPr>
  </w:style>
  <w:style w:type="paragraph" w:styleId="Balk6">
    <w:name w:val="heading 6"/>
    <w:basedOn w:val="Normal"/>
    <w:next w:val="Normal"/>
    <w:link w:val="Balk6Char"/>
    <w:uiPriority w:val="99"/>
    <w:qFormat/>
    <w:locked/>
    <w:rsid w:val="00E703C0"/>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73EC8"/>
    <w:rPr>
      <w:rFonts w:ascii="Cambria" w:hAnsi="Cambria" w:cs="Cambria"/>
      <w:b/>
      <w:bCs/>
      <w:kern w:val="32"/>
      <w:sz w:val="32"/>
      <w:szCs w:val="32"/>
      <w:lang w:eastAsia="en-US"/>
    </w:rPr>
  </w:style>
  <w:style w:type="character" w:customStyle="1" w:styleId="Balk6Char">
    <w:name w:val="Başlık 6 Char"/>
    <w:link w:val="Balk6"/>
    <w:uiPriority w:val="99"/>
    <w:semiHidden/>
    <w:locked/>
    <w:rsid w:val="00173EC8"/>
    <w:rPr>
      <w:rFonts w:ascii="Calibri" w:hAnsi="Calibri" w:cs="Calibri"/>
      <w:b/>
      <w:bCs/>
      <w:lang w:eastAsia="en-US"/>
    </w:rPr>
  </w:style>
  <w:style w:type="paragraph" w:styleId="KonuBal">
    <w:name w:val="Title"/>
    <w:basedOn w:val="Normal"/>
    <w:link w:val="KonuBalChar"/>
    <w:qFormat/>
    <w:rsid w:val="00DF576C"/>
    <w:pPr>
      <w:jc w:val="center"/>
    </w:pPr>
    <w:rPr>
      <w:b/>
      <w:bCs/>
      <w:sz w:val="32"/>
      <w:szCs w:val="32"/>
    </w:rPr>
  </w:style>
  <w:style w:type="character" w:customStyle="1" w:styleId="KonuBalChar">
    <w:name w:val="Konu Başlığı Char"/>
    <w:link w:val="KonuBal"/>
    <w:locked/>
    <w:rsid w:val="00DF576C"/>
    <w:rPr>
      <w:rFonts w:ascii="Times New Roman" w:hAnsi="Times New Roman" w:cs="Times New Roman"/>
      <w:b/>
      <w:bCs/>
      <w:sz w:val="24"/>
      <w:szCs w:val="24"/>
    </w:rPr>
  </w:style>
  <w:style w:type="paragraph" w:styleId="GvdeMetni3">
    <w:name w:val="Body Text 3"/>
    <w:basedOn w:val="Normal"/>
    <w:link w:val="GvdeMetni3Char"/>
    <w:uiPriority w:val="99"/>
    <w:rsid w:val="00DF576C"/>
    <w:pPr>
      <w:jc w:val="center"/>
    </w:pPr>
    <w:rPr>
      <w:b/>
      <w:bCs/>
      <w:sz w:val="28"/>
      <w:szCs w:val="28"/>
      <w:u w:val="single"/>
    </w:rPr>
  </w:style>
  <w:style w:type="character" w:customStyle="1" w:styleId="GvdeMetni3Char">
    <w:name w:val="Gövde Metni 3 Char"/>
    <w:link w:val="GvdeMetni3"/>
    <w:uiPriority w:val="99"/>
    <w:locked/>
    <w:rsid w:val="00DF576C"/>
    <w:rPr>
      <w:rFonts w:ascii="Times New Roman" w:hAnsi="Times New Roman" w:cs="Times New Roman"/>
      <w:b/>
      <w:bCs/>
      <w:sz w:val="24"/>
      <w:szCs w:val="24"/>
      <w:u w:val="single"/>
    </w:rPr>
  </w:style>
  <w:style w:type="paragraph" w:styleId="GvdeMetniGirintisi">
    <w:name w:val="Body Text Indent"/>
    <w:basedOn w:val="Normal"/>
    <w:link w:val="GvdeMetniGirintisiChar"/>
    <w:uiPriority w:val="99"/>
    <w:rsid w:val="00DF576C"/>
    <w:pPr>
      <w:ind w:left="708" w:hanging="708"/>
      <w:jc w:val="both"/>
    </w:pPr>
    <w:rPr>
      <w:sz w:val="20"/>
      <w:szCs w:val="20"/>
    </w:rPr>
  </w:style>
  <w:style w:type="character" w:customStyle="1" w:styleId="GvdeMetniGirintisiChar">
    <w:name w:val="Gövde Metni Girintisi Char"/>
    <w:link w:val="GvdeMetniGirintisi"/>
    <w:uiPriority w:val="99"/>
    <w:locked/>
    <w:rsid w:val="00DF576C"/>
    <w:rPr>
      <w:rFonts w:ascii="Times New Roman" w:hAnsi="Times New Roman" w:cs="Times New Roman"/>
      <w:sz w:val="24"/>
      <w:szCs w:val="24"/>
    </w:rPr>
  </w:style>
  <w:style w:type="paragraph" w:customStyle="1" w:styleId="xl27">
    <w:name w:val="xl27"/>
    <w:basedOn w:val="Normal"/>
    <w:uiPriority w:val="99"/>
    <w:rsid w:val="00E703C0"/>
    <w:pPr>
      <w:spacing w:before="100" w:beforeAutospacing="1" w:after="100" w:afterAutospacing="1"/>
    </w:pPr>
    <w:rPr>
      <w:rFonts w:eastAsia="Calibri"/>
      <w:lang w:val="en-US"/>
    </w:rPr>
  </w:style>
  <w:style w:type="paragraph" w:styleId="stbilgi">
    <w:name w:val="header"/>
    <w:basedOn w:val="Normal"/>
    <w:link w:val="stbilgiChar"/>
    <w:uiPriority w:val="99"/>
    <w:rsid w:val="00E703C0"/>
    <w:pPr>
      <w:tabs>
        <w:tab w:val="center" w:pos="4536"/>
        <w:tab w:val="right" w:pos="9072"/>
      </w:tabs>
    </w:pPr>
  </w:style>
  <w:style w:type="character" w:customStyle="1" w:styleId="stbilgiChar">
    <w:name w:val="Üstbilgi Char"/>
    <w:link w:val="stbilgi"/>
    <w:uiPriority w:val="99"/>
    <w:semiHidden/>
    <w:locked/>
    <w:rsid w:val="00173EC8"/>
    <w:rPr>
      <w:rFonts w:ascii="Times New Roman" w:hAnsi="Times New Roman" w:cs="Times New Roman"/>
      <w:sz w:val="24"/>
      <w:szCs w:val="24"/>
      <w:lang w:eastAsia="en-US"/>
    </w:rPr>
  </w:style>
  <w:style w:type="paragraph" w:styleId="Altbilgi">
    <w:name w:val="footer"/>
    <w:basedOn w:val="Normal"/>
    <w:link w:val="AltbilgiChar"/>
    <w:uiPriority w:val="99"/>
    <w:rsid w:val="00E703C0"/>
    <w:pPr>
      <w:tabs>
        <w:tab w:val="center" w:pos="4536"/>
        <w:tab w:val="right" w:pos="9072"/>
      </w:tabs>
    </w:pPr>
  </w:style>
  <w:style w:type="character" w:customStyle="1" w:styleId="AltbilgiChar">
    <w:name w:val="Altbilgi Char"/>
    <w:link w:val="Altbilgi"/>
    <w:uiPriority w:val="99"/>
    <w:semiHidden/>
    <w:locked/>
    <w:rsid w:val="00173EC8"/>
    <w:rPr>
      <w:rFonts w:ascii="Times New Roman" w:hAnsi="Times New Roman" w:cs="Times New Roman"/>
      <w:sz w:val="24"/>
      <w:szCs w:val="24"/>
      <w:lang w:eastAsia="en-US"/>
    </w:rPr>
  </w:style>
  <w:style w:type="paragraph" w:styleId="GvdeMetni">
    <w:name w:val="Body Text"/>
    <w:basedOn w:val="Normal"/>
    <w:link w:val="GvdeMetniChar"/>
    <w:uiPriority w:val="99"/>
    <w:rsid w:val="00E703C0"/>
    <w:pPr>
      <w:spacing w:after="120"/>
    </w:pPr>
  </w:style>
  <w:style w:type="character" w:customStyle="1" w:styleId="GvdeMetniChar">
    <w:name w:val="Gövde Metni Char"/>
    <w:link w:val="GvdeMetni"/>
    <w:uiPriority w:val="99"/>
    <w:semiHidden/>
    <w:locked/>
    <w:rsid w:val="00173EC8"/>
    <w:rPr>
      <w:rFonts w:ascii="Times New Roman" w:hAnsi="Times New Roman" w:cs="Times New Roman"/>
      <w:sz w:val="24"/>
      <w:szCs w:val="24"/>
      <w:lang w:eastAsia="en-US"/>
    </w:rPr>
  </w:style>
  <w:style w:type="paragraph" w:customStyle="1" w:styleId="paragraph">
    <w:name w:val="paragraph"/>
    <w:basedOn w:val="Normal"/>
    <w:uiPriority w:val="99"/>
    <w:rsid w:val="00E703C0"/>
    <w:pPr>
      <w:spacing w:before="100" w:beforeAutospacing="1" w:after="100" w:afterAutospacing="1"/>
    </w:pPr>
    <w:rPr>
      <w:rFonts w:eastAsia="Calibri"/>
      <w:lang w:eastAsia="tr-TR"/>
    </w:rPr>
  </w:style>
  <w:style w:type="paragraph" w:styleId="BalonMetni">
    <w:name w:val="Balloon Text"/>
    <w:basedOn w:val="Normal"/>
    <w:link w:val="BalonMetniChar"/>
    <w:uiPriority w:val="99"/>
    <w:semiHidden/>
    <w:rsid w:val="00B80C3F"/>
    <w:rPr>
      <w:rFonts w:ascii="Tahoma" w:eastAsia="Calibri" w:hAnsi="Tahoma" w:cs="Tahoma"/>
      <w:sz w:val="16"/>
      <w:szCs w:val="16"/>
    </w:rPr>
  </w:style>
  <w:style w:type="character" w:customStyle="1" w:styleId="BalonMetniChar">
    <w:name w:val="Balon Metni Char"/>
    <w:link w:val="BalonMetni"/>
    <w:uiPriority w:val="99"/>
    <w:semiHidden/>
    <w:locked/>
    <w:rsid w:val="00B80C3F"/>
    <w:rPr>
      <w:rFonts w:ascii="Tahoma" w:hAnsi="Tahoma" w:cs="Tahoma"/>
      <w:sz w:val="16"/>
      <w:szCs w:val="16"/>
      <w:lang w:val="tr-TR" w:eastAsia="en-US"/>
    </w:rPr>
  </w:style>
  <w:style w:type="paragraph" w:styleId="AralkYok">
    <w:name w:val="No Spacing"/>
    <w:uiPriority w:val="1"/>
    <w:qFormat/>
    <w:rsid w:val="005E4EAF"/>
    <w:rPr>
      <w:rFonts w:ascii="Times New Roman" w:eastAsia="Times New Roman" w:hAnsi="Times New Roman"/>
      <w:sz w:val="24"/>
      <w:szCs w:val="24"/>
      <w:lang w:eastAsia="en-US"/>
    </w:rPr>
  </w:style>
  <w:style w:type="character" w:customStyle="1" w:styleId="apple-converted-space">
    <w:name w:val="apple-converted-space"/>
    <w:basedOn w:val="VarsaylanParagrafYazTipi"/>
    <w:rsid w:val="00EE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rsis.gt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YTSO</cp:lastModifiedBy>
  <cp:revision>2</cp:revision>
  <dcterms:created xsi:type="dcterms:W3CDTF">2023-09-05T07:56:00Z</dcterms:created>
  <dcterms:modified xsi:type="dcterms:W3CDTF">2023-09-05T07:56:00Z</dcterms:modified>
</cp:coreProperties>
</file>